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40" w:before="240" w:line="300.0000109090909" w:lineRule="auto"/>
        <w:jc w:val="center"/>
        <w:rPr>
          <w:rFonts w:ascii="Fira Sans" w:cs="Fira Sans" w:eastAsia="Fira Sans" w:hAnsi="Fira Sans"/>
          <w:b w:val="1"/>
          <w:sz w:val="24"/>
          <w:szCs w:val="24"/>
        </w:rPr>
      </w:pPr>
      <w:r w:rsidDel="00000000" w:rsidR="00000000" w:rsidRPr="00000000">
        <w:rPr>
          <w:rFonts w:ascii="Fira Sans" w:cs="Fira Sans" w:eastAsia="Fira Sans" w:hAnsi="Fira Sans"/>
          <w:b w:val="1"/>
          <w:sz w:val="24"/>
          <w:szCs w:val="24"/>
          <w:rtl w:val="0"/>
        </w:rPr>
        <w:t xml:space="preserve">Pressemitteilung Nr. 2</w:t>
      </w:r>
    </w:p>
    <w:p w:rsidR="00000000" w:rsidDel="00000000" w:rsidP="00000000" w:rsidRDefault="00000000" w:rsidRPr="00000000" w14:paraId="00000002">
      <w:pPr>
        <w:spacing w:after="140" w:before="240" w:line="300.0000109090909" w:lineRule="auto"/>
        <w:jc w:val="center"/>
        <w:rPr>
          <w:rFonts w:ascii="Fira Sans" w:cs="Fira Sans" w:eastAsia="Fira Sans" w:hAnsi="Fira Sans"/>
          <w:b w:val="1"/>
          <w:sz w:val="14"/>
          <w:szCs w:val="14"/>
        </w:rPr>
      </w:pPr>
      <w:r w:rsidDel="00000000" w:rsidR="00000000" w:rsidRPr="00000000">
        <w:rPr>
          <w:rFonts w:ascii="Fira Sans" w:cs="Fira Sans" w:eastAsia="Fira Sans" w:hAnsi="Fira Sans"/>
          <w:b w:val="1"/>
          <w:sz w:val="14"/>
          <w:szCs w:val="14"/>
          <w:rtl w:val="0"/>
        </w:rPr>
        <w:t xml:space="preserve"> </w:t>
      </w:r>
    </w:p>
    <w:p w:rsidR="00000000" w:rsidDel="00000000" w:rsidP="00000000" w:rsidRDefault="00000000" w:rsidRPr="00000000" w14:paraId="00000003">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b w:val="1"/>
          <w:sz w:val="16"/>
          <w:szCs w:val="16"/>
          <w:rtl w:val="0"/>
        </w:rPr>
        <w:t xml:space="preserve">Moorschutz-Gemeinschaft Königsbruch</w:t>
        <w:br w:type="textWrapping"/>
      </w:r>
      <w:r w:rsidDel="00000000" w:rsidR="00000000" w:rsidRPr="00000000">
        <w:rPr>
          <w:rFonts w:ascii="Fira Sans" w:cs="Fira Sans" w:eastAsia="Fira Sans" w:hAnsi="Fira Sans"/>
          <w:sz w:val="16"/>
          <w:szCs w:val="16"/>
          <w:rtl w:val="0"/>
        </w:rPr>
        <w:t xml:space="preserve">Andreas Filler</w:t>
        <w:br w:type="textWrapping"/>
        <w:t xml:space="preserve">Am Gutshof 14a</w:t>
        <w:br w:type="textWrapping"/>
        <w:t xml:space="preserve">66424 Homburg</w:t>
      </w:r>
    </w:p>
    <w:p w:rsidR="00000000" w:rsidDel="00000000" w:rsidP="00000000" w:rsidRDefault="00000000" w:rsidRPr="00000000" w14:paraId="00000004">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5">
      <w:pPr>
        <w:spacing w:after="140" w:before="240" w:line="300.0000109090909" w:lineRule="auto"/>
        <w:jc w:val="right"/>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Homburg, den 31. Mai 2023</w:t>
      </w:r>
    </w:p>
    <w:p w:rsidR="00000000" w:rsidDel="00000000" w:rsidP="00000000" w:rsidRDefault="00000000" w:rsidRPr="00000000" w14:paraId="00000006">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7">
      <w:pPr>
        <w:spacing w:after="140" w:before="240" w:line="300.0000109090909" w:lineRule="auto"/>
        <w:rPr>
          <w:rFonts w:ascii="Fira Sans" w:cs="Fira Sans" w:eastAsia="Fira Sans" w:hAnsi="Fira Sans"/>
          <w:b w:val="1"/>
          <w:sz w:val="16"/>
          <w:szCs w:val="16"/>
        </w:rPr>
      </w:pPr>
      <w:r w:rsidDel="00000000" w:rsidR="00000000" w:rsidRPr="00000000">
        <w:rPr>
          <w:rFonts w:ascii="Fira Sans" w:cs="Fira Sans" w:eastAsia="Fira Sans" w:hAnsi="Fira Sans"/>
          <w:b w:val="1"/>
          <w:sz w:val="16"/>
          <w:szCs w:val="16"/>
          <w:rtl w:val="0"/>
        </w:rPr>
        <w:t xml:space="preserve">An die Presse in Homburg </w:t>
      </w:r>
    </w:p>
    <w:p w:rsidR="00000000" w:rsidDel="00000000" w:rsidP="00000000" w:rsidRDefault="00000000" w:rsidRPr="00000000" w14:paraId="00000008">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9">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Sehr geehrte Damen und Herren,</w:t>
      </w:r>
    </w:p>
    <w:p w:rsidR="00000000" w:rsidDel="00000000" w:rsidP="00000000" w:rsidRDefault="00000000" w:rsidRPr="00000000" w14:paraId="0000000A">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ich bitte Sie, die folgende Mitteilung zu veröffentlichen:</w:t>
      </w:r>
    </w:p>
    <w:p w:rsidR="00000000" w:rsidDel="00000000" w:rsidP="00000000" w:rsidRDefault="00000000" w:rsidRPr="00000000" w14:paraId="0000000B">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C">
      <w:pPr>
        <w:spacing w:after="140" w:before="240" w:line="300.0000109090909" w:lineRule="auto"/>
        <w:rPr>
          <w:rFonts w:ascii="Fira Sans" w:cs="Fira Sans" w:eastAsia="Fira Sans" w:hAnsi="Fira Sans"/>
          <w:b w:val="1"/>
          <w:sz w:val="16"/>
          <w:szCs w:val="16"/>
        </w:rPr>
      </w:pPr>
      <w:r w:rsidDel="00000000" w:rsidR="00000000" w:rsidRPr="00000000">
        <w:rPr>
          <w:rFonts w:ascii="Fira Sans" w:cs="Fira Sans" w:eastAsia="Fira Sans" w:hAnsi="Fira Sans"/>
          <w:b w:val="1"/>
          <w:sz w:val="16"/>
          <w:szCs w:val="16"/>
          <w:rtl w:val="0"/>
        </w:rPr>
        <w:t xml:space="preserve">Moorschutz-Gemeinschaft Königsbruch fordert mehr Rücksicht auf Königsbruch</w:t>
      </w:r>
    </w:p>
    <w:p w:rsidR="00000000" w:rsidDel="00000000" w:rsidP="00000000" w:rsidRDefault="00000000" w:rsidRPr="00000000" w14:paraId="0000000D">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Am 2. Juni wird von den Naturschutzorganisationen der „Welttag der Moore“ begangen. Dies ist für uns als neu gegründete Naturschutzgruppe in Bruchhof-Sanddorf Anlass, auf den schlechten Zustand des Königsbruchs hinzuweisen. Das Königsbruch ist die größte Bruchlandschaft im Saarland. Ursprünglich bestand sie überwiegend aus Niedermooren. Das sind Sumpflandschaften, die sich aus Grundwasser und Regen speisen.</w:t>
      </w:r>
    </w:p>
    <w:p w:rsidR="00000000" w:rsidDel="00000000" w:rsidP="00000000" w:rsidRDefault="00000000" w:rsidRPr="00000000" w14:paraId="0000000E">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Durch Abtorfung seit dem 18. Jahrhundert und nachfolgende Entwässerungsgräben, die im 19. Jahrhundert angelegt wurden, sind große Teile der früheren Moorflächen zerstört worden. Als in der Nachkriegszeit auch noch ein Wasserwerk errichtet und große Mengen Grundwasser durch den Wasserzweckverband Ottweiler abgeleitet worden sind, war der Niedergang des Moores nicht mehr aufzuhalten. Heute sieht man von der ursprünglichen Vegetation nur noch Reste. Im Untergrund sind jedoch noch Torfschichten erhalten geblieben.</w:t>
      </w:r>
    </w:p>
    <w:p w:rsidR="00000000" w:rsidDel="00000000" w:rsidP="00000000" w:rsidRDefault="00000000" w:rsidRPr="00000000" w14:paraId="0000000F">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Die Bundesregierung hat erkannt, dass Moore nicht nur wegen des Naturschutzes wertvolle Landschaften sind. Sie spielen auch eine große Rolle für den Klimaschutz. „Zerstörte Moore geben erhebliche Mengen an CO</w:t>
      </w:r>
      <w:r w:rsidDel="00000000" w:rsidR="00000000" w:rsidRPr="00000000">
        <w:rPr>
          <w:rFonts w:ascii="Fira Sans" w:cs="Fira Sans" w:eastAsia="Fira Sans" w:hAnsi="Fira Sans"/>
          <w:sz w:val="16"/>
          <w:szCs w:val="16"/>
          <w:vertAlign w:val="subscript"/>
          <w:rtl w:val="0"/>
        </w:rPr>
        <w:t xml:space="preserve">2</w:t>
      </w:r>
      <w:r w:rsidDel="00000000" w:rsidR="00000000" w:rsidRPr="00000000">
        <w:rPr>
          <w:rFonts w:ascii="Fira Sans" w:cs="Fira Sans" w:eastAsia="Fira Sans" w:hAnsi="Fira Sans"/>
          <w:sz w:val="16"/>
          <w:szCs w:val="16"/>
          <w:rtl w:val="0"/>
        </w:rPr>
        <w:t xml:space="preserve"> an die Atmosphäre ab, während intakte Moore CO</w:t>
      </w:r>
      <w:r w:rsidDel="00000000" w:rsidR="00000000" w:rsidRPr="00000000">
        <w:rPr>
          <w:rFonts w:ascii="Fira Sans" w:cs="Fira Sans" w:eastAsia="Fira Sans" w:hAnsi="Fira Sans"/>
          <w:sz w:val="16"/>
          <w:szCs w:val="16"/>
          <w:vertAlign w:val="subscript"/>
          <w:rtl w:val="0"/>
        </w:rPr>
        <w:t xml:space="preserve">2</w:t>
      </w:r>
      <w:r w:rsidDel="00000000" w:rsidR="00000000" w:rsidRPr="00000000">
        <w:rPr>
          <w:rFonts w:ascii="Fira Sans" w:cs="Fira Sans" w:eastAsia="Fira Sans" w:hAnsi="Fira Sans"/>
          <w:sz w:val="16"/>
          <w:szCs w:val="16"/>
          <w:rtl w:val="0"/>
        </w:rPr>
        <w:t xml:space="preserve"> einlagern“, sagt Andreas Filler, der Sprecher der Schutzgemeinschaft. Es gibt Schätzungen, wonach 7% unserer gesamten Klimabelastung in Deutschland aus Mooren stammen. Die neue Bürgerinitiative fordert die Stadt Homburg auf, bei ihrer Planung zum Campingplatz im Königsbruch mehr Rücksicht auf die umliegende Landschaft zu nehmen. Der derzeit in Offenlage befindliche Bebauungsplan verhindere eine Wiederherstellung der Moorlandschaft, weil er die Entwässerung dort festschreibe. </w:t>
      </w:r>
    </w:p>
    <w:p w:rsidR="00000000" w:rsidDel="00000000" w:rsidP="00000000" w:rsidRDefault="00000000" w:rsidRPr="00000000" w14:paraId="00000010">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1">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2">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Mit freundlichen Grüßen</w:t>
      </w:r>
    </w:p>
    <w:p w:rsidR="00000000" w:rsidDel="00000000" w:rsidP="00000000" w:rsidRDefault="00000000" w:rsidRPr="00000000" w14:paraId="00000013">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4">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5">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6">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Andreas Filler</w:t>
      </w:r>
    </w:p>
    <w:p w:rsidR="00000000" w:rsidDel="00000000" w:rsidP="00000000" w:rsidRDefault="00000000" w:rsidRPr="00000000" w14:paraId="00000017">
      <w:pPr>
        <w:rPr>
          <w:rFonts w:ascii="Fira Sans" w:cs="Fira Sans" w:eastAsia="Fira Sans" w:hAnsi="Fira Sans"/>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